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A6" w:rsidRPr="00F25D8F" w:rsidRDefault="00322BA6" w:rsidP="00F25D8F">
      <w:pPr>
        <w:spacing w:after="0" w:line="240" w:lineRule="auto"/>
        <w:ind w:left="-1276"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D8F"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</w:p>
    <w:p w:rsidR="00BC5A45" w:rsidRPr="00F25D8F" w:rsidRDefault="00322BA6" w:rsidP="00F25D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D8F">
        <w:rPr>
          <w:rFonts w:ascii="Times New Roman" w:hAnsi="Times New Roman" w:cs="Times New Roman"/>
          <w:b/>
          <w:sz w:val="24"/>
          <w:szCs w:val="24"/>
        </w:rPr>
        <w:t xml:space="preserve">по действиям </w:t>
      </w:r>
      <w:r w:rsidR="005E39E3" w:rsidRPr="00F25D8F">
        <w:rPr>
          <w:rFonts w:ascii="Times New Roman" w:hAnsi="Times New Roman" w:cs="Times New Roman"/>
          <w:b/>
          <w:sz w:val="24"/>
          <w:szCs w:val="24"/>
        </w:rPr>
        <w:t xml:space="preserve">работников образовательных организаций </w:t>
      </w:r>
      <w:r w:rsidRPr="00F25D8F">
        <w:rPr>
          <w:rFonts w:ascii="Times New Roman" w:hAnsi="Times New Roman" w:cs="Times New Roman"/>
          <w:b/>
          <w:sz w:val="24"/>
          <w:szCs w:val="24"/>
        </w:rPr>
        <w:t>при обнаружении взрывного устройства или предмета, похожего на взрывное устройство.</w:t>
      </w:r>
    </w:p>
    <w:p w:rsidR="004F359A" w:rsidRPr="00F25D8F" w:rsidRDefault="00F25D8F" w:rsidP="00F25D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F359A" w:rsidRPr="00F25D8F">
        <w:rPr>
          <w:rFonts w:ascii="Times New Roman" w:hAnsi="Times New Roman" w:cs="Times New Roman"/>
          <w:sz w:val="24"/>
          <w:szCs w:val="24"/>
        </w:rPr>
        <w:t>При обнаружении взрывного устройства или предмета, похожего на взрывное устройство работник организации должен доложить о находке сотруднику, обеспечивающему охрану данного здания и руководителю организации.</w:t>
      </w:r>
    </w:p>
    <w:p w:rsidR="00BC5A45" w:rsidRPr="00F25D8F" w:rsidRDefault="00F25D8F" w:rsidP="00F25D8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F359A" w:rsidRPr="00F25D8F">
        <w:rPr>
          <w:rFonts w:ascii="Times New Roman" w:hAnsi="Times New Roman" w:cs="Times New Roman"/>
          <w:sz w:val="24"/>
          <w:szCs w:val="24"/>
        </w:rPr>
        <w:t>Сотрудник, обеспечивающ</w:t>
      </w:r>
      <w:r w:rsidR="00A82776" w:rsidRPr="00F25D8F">
        <w:rPr>
          <w:rFonts w:ascii="Times New Roman" w:hAnsi="Times New Roman" w:cs="Times New Roman"/>
          <w:sz w:val="24"/>
          <w:szCs w:val="24"/>
        </w:rPr>
        <w:t>ий</w:t>
      </w:r>
      <w:r w:rsidR="004F359A" w:rsidRPr="00F25D8F">
        <w:rPr>
          <w:rFonts w:ascii="Times New Roman" w:hAnsi="Times New Roman" w:cs="Times New Roman"/>
          <w:sz w:val="24"/>
          <w:szCs w:val="24"/>
        </w:rPr>
        <w:t xml:space="preserve"> охрану здания, руководитель организации или </w:t>
      </w:r>
      <w:r w:rsidR="00FE7279" w:rsidRPr="00F25D8F">
        <w:rPr>
          <w:rFonts w:ascii="Times New Roman" w:hAnsi="Times New Roman" w:cs="Times New Roman"/>
          <w:sz w:val="24"/>
          <w:szCs w:val="24"/>
        </w:rPr>
        <w:t>иной</w:t>
      </w:r>
      <w:r w:rsidR="004F359A" w:rsidRPr="00F25D8F">
        <w:rPr>
          <w:rFonts w:ascii="Times New Roman" w:hAnsi="Times New Roman" w:cs="Times New Roman"/>
          <w:sz w:val="24"/>
          <w:szCs w:val="24"/>
        </w:rPr>
        <w:t xml:space="preserve"> работник по распоряжению руководителя</w:t>
      </w:r>
      <w:r w:rsidR="007C15CC" w:rsidRPr="00F25D8F">
        <w:rPr>
          <w:rFonts w:ascii="Times New Roman" w:hAnsi="Times New Roman" w:cs="Times New Roman"/>
          <w:sz w:val="24"/>
          <w:szCs w:val="24"/>
        </w:rPr>
        <w:t>,</w:t>
      </w:r>
      <w:r w:rsidR="004F359A" w:rsidRPr="00F25D8F">
        <w:rPr>
          <w:rFonts w:ascii="Times New Roman" w:hAnsi="Times New Roman" w:cs="Times New Roman"/>
          <w:sz w:val="24"/>
          <w:szCs w:val="24"/>
        </w:rPr>
        <w:t xml:space="preserve"> </w:t>
      </w:r>
      <w:r w:rsidR="00FE7279" w:rsidRPr="00F25D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proofErr w:type="spellStart"/>
      <w:r w:rsidR="004F359A" w:rsidRPr="00F25D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" w:eastAsia="ru-RU"/>
        </w:rPr>
        <w:t>ри</w:t>
      </w:r>
      <w:proofErr w:type="spellEnd"/>
      <w:r w:rsidR="004F359A" w:rsidRPr="00F25D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" w:eastAsia="ru-RU"/>
        </w:rPr>
        <w:t xml:space="preserve"> получении сообщения об обнаружении взрывного устройства или подозрительного предмета (обнаружении подозрительного предмета)</w:t>
      </w:r>
      <w:r w:rsidR="00BC5A45" w:rsidRPr="00F25D8F">
        <w:rPr>
          <w:sz w:val="24"/>
          <w:szCs w:val="24"/>
        </w:rPr>
        <w:t xml:space="preserve"> </w:t>
      </w:r>
      <w:r w:rsidR="00BC5A45" w:rsidRPr="00F25D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" w:eastAsia="ru-RU"/>
        </w:rPr>
        <w:t>обязан:</w:t>
      </w:r>
    </w:p>
    <w:p w:rsidR="004F359A" w:rsidRPr="00F25D8F" w:rsidRDefault="004F359A" w:rsidP="00F25D8F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" w:eastAsia="ru-RU"/>
        </w:rPr>
      </w:pPr>
      <w:r w:rsidRPr="00F25D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" w:eastAsia="ru-RU"/>
        </w:rPr>
        <w:t>- организовать оцепление территории, на которой обнаружен подозрительный предмет;</w:t>
      </w:r>
    </w:p>
    <w:p w:rsidR="004F359A" w:rsidRPr="00F25D8F" w:rsidRDefault="004F359A" w:rsidP="00F25D8F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" w:eastAsia="ru-RU"/>
        </w:rPr>
      </w:pPr>
      <w:r w:rsidRPr="00F25D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" w:eastAsia="ru-RU"/>
        </w:rPr>
        <w:t>- попытаться установить владельца,</w:t>
      </w:r>
      <w:r w:rsidR="00BC5A45" w:rsidRPr="00F25D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зафиксировать</w:t>
      </w:r>
      <w:r w:rsidRPr="00F25D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" w:eastAsia="ru-RU"/>
        </w:rPr>
        <w:t xml:space="preserve"> место и время обнаружения подозрительного предмета (вещества), личность заявителя;</w:t>
      </w:r>
    </w:p>
    <w:p w:rsidR="004F359A" w:rsidRPr="00F25D8F" w:rsidRDefault="004F359A" w:rsidP="00F25D8F">
      <w:pPr>
        <w:tabs>
          <w:tab w:val="left" w:pos="101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" w:eastAsia="ru-RU"/>
        </w:rPr>
      </w:pPr>
      <w:r w:rsidRPr="00F25D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" w:eastAsia="ru-RU"/>
        </w:rPr>
        <w:t xml:space="preserve">- немедленно сообщить полную и достоверную информацию о происшествии в ЕДДС по телефону 112; </w:t>
      </w:r>
    </w:p>
    <w:p w:rsidR="004F359A" w:rsidRPr="00F25D8F" w:rsidRDefault="004F359A" w:rsidP="00F25D8F">
      <w:pPr>
        <w:tabs>
          <w:tab w:val="left" w:pos="10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" w:eastAsia="ru-RU"/>
        </w:rPr>
      </w:pPr>
      <w:r w:rsidRPr="00F25D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" w:eastAsia="ru-RU"/>
        </w:rPr>
        <w:t>- принять меры по охране обнаруженного устройства, и недопущению к нему посторонних лиц;</w:t>
      </w:r>
    </w:p>
    <w:p w:rsidR="004F359A" w:rsidRPr="00F25D8F" w:rsidRDefault="004F359A" w:rsidP="00F25D8F">
      <w:pPr>
        <w:tabs>
          <w:tab w:val="left" w:pos="1187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" w:eastAsia="ru-RU"/>
        </w:rPr>
      </w:pPr>
      <w:r w:rsidRPr="00F25D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" w:eastAsia="ru-RU"/>
        </w:rPr>
        <w:t>- организовать взятие под охрану места происшествия; письменно фиксировать все, что имеет отношение к данному происшествию, принять меры к розыску и задержанию подозрительных лиц, установлению свидетелей, докладывать в дежурную часть ОВД об изменениях оперативной обстановки и строго выполнять установленные правила безопасности;</w:t>
      </w:r>
    </w:p>
    <w:p w:rsidR="004F359A" w:rsidRPr="00F25D8F" w:rsidRDefault="004F359A" w:rsidP="00F25D8F">
      <w:pPr>
        <w:tabs>
          <w:tab w:val="left" w:pos="101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" w:eastAsia="ru-RU"/>
        </w:rPr>
      </w:pPr>
      <w:r w:rsidRPr="00F25D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" w:eastAsia="ru-RU"/>
        </w:rPr>
        <w:t>- действовать в соответствии с полученными указаниями;</w:t>
      </w:r>
    </w:p>
    <w:p w:rsidR="004F359A" w:rsidRPr="00F25D8F" w:rsidRDefault="004F359A" w:rsidP="00F25D8F">
      <w:pPr>
        <w:tabs>
          <w:tab w:val="left" w:pos="101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" w:eastAsia="ru-RU"/>
        </w:rPr>
      </w:pPr>
      <w:r w:rsidRPr="00F25D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" w:eastAsia="ru-RU"/>
        </w:rPr>
        <w:t>- контролировать с помощью средств объективного контроля состояние оперативной обстановки;</w:t>
      </w:r>
    </w:p>
    <w:p w:rsidR="004F359A" w:rsidRPr="00F25D8F" w:rsidRDefault="004F359A" w:rsidP="00F25D8F">
      <w:pPr>
        <w:tabs>
          <w:tab w:val="left" w:pos="101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" w:eastAsia="ru-RU"/>
        </w:rPr>
      </w:pPr>
      <w:r w:rsidRPr="00F25D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" w:eastAsia="ru-RU"/>
        </w:rPr>
        <w:t>- при возможности сделать копии с видеокамер, расположенных  в районе расположения подозрительного предмета;</w:t>
      </w:r>
    </w:p>
    <w:p w:rsidR="004F359A" w:rsidRPr="00F25D8F" w:rsidRDefault="004F359A" w:rsidP="00F25D8F">
      <w:pPr>
        <w:tabs>
          <w:tab w:val="left" w:pos="10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F25D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" w:eastAsia="ru-RU"/>
        </w:rPr>
        <w:t xml:space="preserve">- </w:t>
      </w:r>
      <w:r w:rsidR="007C15CC" w:rsidRPr="00F25D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" w:eastAsia="ru-RU"/>
        </w:rPr>
        <w:t>з</w:t>
      </w:r>
      <w:r w:rsidRPr="00F25D8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афиксировать</w:t>
      </w:r>
      <w:r w:rsidRPr="00F25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5D8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время  обнаружения</w:t>
      </w:r>
      <w:r w:rsidR="007C15CC" w:rsidRPr="00F25D8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предмета</w:t>
      </w:r>
      <w:r w:rsidRPr="00F25D8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</w:t>
      </w:r>
      <w:r w:rsidR="007C15CC" w:rsidRPr="00F25D8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F25D8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Помнить: внешний вид предмета может скрывать его</w:t>
      </w:r>
      <w:r w:rsidRPr="00F25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5D8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истинное назначение. </w:t>
      </w:r>
      <w:proofErr w:type="gramStart"/>
      <w:r w:rsidRPr="00F25D8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 качестве камуфляжа для взрывных устройств</w:t>
      </w:r>
      <w:r w:rsidRPr="00F25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5D8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используются обычные б</w:t>
      </w:r>
      <w:r w:rsidR="007C15CC" w:rsidRPr="00F25D8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ытовые предметы, сумки, пакеты, </w:t>
      </w:r>
      <w:r w:rsidRPr="00F25D8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свертки,</w:t>
      </w:r>
      <w:r w:rsidR="007C15CC" w:rsidRPr="00F25D8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F25D8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коробки,</w:t>
      </w:r>
      <w:r w:rsidR="007C15CC" w:rsidRPr="00F25D8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F25D8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игрушки и т. д.;</w:t>
      </w:r>
      <w:proofErr w:type="gramEnd"/>
    </w:p>
    <w:p w:rsidR="004F359A" w:rsidRPr="00F25D8F" w:rsidRDefault="004F359A" w:rsidP="00F25D8F">
      <w:pPr>
        <w:tabs>
          <w:tab w:val="left" w:pos="10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F25D8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- не предпринимать самостоятельно никаких действий с предметами,</w:t>
      </w:r>
      <w:r w:rsidRPr="00F25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5D8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 подозрением на наличие взрывного устройства: это может</w:t>
      </w:r>
      <w:r w:rsidRPr="00F25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5D8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привести к взрыву, многочисленным жертвам и разрушениям;</w:t>
      </w:r>
    </w:p>
    <w:p w:rsidR="004F359A" w:rsidRPr="00F25D8F" w:rsidRDefault="004F359A" w:rsidP="00F25D8F">
      <w:pPr>
        <w:tabs>
          <w:tab w:val="left" w:pos="10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F25D8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- не подходить к взрывным устройствам и подозрительным предметам</w:t>
      </w:r>
      <w:r w:rsidRPr="00F25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5D8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ближе расстояния (в </w:t>
      </w:r>
      <w:r w:rsidRPr="00F25D8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таблице</w:t>
      </w:r>
      <w:r w:rsidR="00F25D8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)</w:t>
      </w:r>
      <w:r w:rsidR="00FE7279" w:rsidRPr="00F25D8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;</w:t>
      </w:r>
    </w:p>
    <w:p w:rsidR="00FE7279" w:rsidRPr="00F25D8F" w:rsidRDefault="00FE7279" w:rsidP="00F25D8F">
      <w:pPr>
        <w:tabs>
          <w:tab w:val="left" w:pos="10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" w:eastAsia="ru-RU"/>
        </w:rPr>
      </w:pPr>
      <w:r w:rsidRPr="00F25D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" w:eastAsia="ru-RU"/>
        </w:rPr>
        <w:t>- организовать эвакуацию людей  из опасной зоны;</w:t>
      </w:r>
    </w:p>
    <w:p w:rsidR="00FE7279" w:rsidRPr="00F25D8F" w:rsidRDefault="00FE7279" w:rsidP="00F25D8F">
      <w:pPr>
        <w:tabs>
          <w:tab w:val="left" w:pos="10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" w:eastAsia="ru-RU"/>
        </w:rPr>
      </w:pPr>
      <w:r w:rsidRPr="00F25D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" w:eastAsia="ru-RU"/>
        </w:rPr>
        <w:t>- не допускать паники, действовать хладнокровно;</w:t>
      </w:r>
    </w:p>
    <w:p w:rsidR="00FE7279" w:rsidRPr="00F25D8F" w:rsidRDefault="00FE7279" w:rsidP="00F25D8F">
      <w:pPr>
        <w:tabs>
          <w:tab w:val="left" w:pos="12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" w:eastAsia="ru-RU"/>
        </w:rPr>
      </w:pPr>
      <w:r w:rsidRPr="00F25D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" w:eastAsia="ru-RU"/>
        </w:rPr>
        <w:t>- организовать отключение бытовых и производственных коммуникаций (газа, воды и т.д.);</w:t>
      </w:r>
    </w:p>
    <w:p w:rsidR="00FE7279" w:rsidRPr="00F25D8F" w:rsidRDefault="00FE7279" w:rsidP="00F25D8F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" w:eastAsia="ru-RU"/>
        </w:rPr>
      </w:pPr>
      <w:r w:rsidRPr="00F25D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" w:eastAsia="ru-RU"/>
        </w:rPr>
        <w:t>- закрыть доступ граждан в опасную зону.</w:t>
      </w:r>
    </w:p>
    <w:p w:rsidR="00FE7279" w:rsidRPr="00F25D8F" w:rsidRDefault="00FE7279" w:rsidP="003532F4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" w:eastAsia="ru-RU"/>
        </w:rPr>
      </w:pPr>
      <w:r w:rsidRPr="00F25D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" w:eastAsia="ru-RU"/>
        </w:rPr>
        <w:t xml:space="preserve">В целях защиты от возможного взрыва </w:t>
      </w:r>
      <w:r w:rsidRPr="00F25D8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ru" w:eastAsia="ru-RU"/>
        </w:rPr>
        <w:t>запрещается:</w:t>
      </w:r>
    </w:p>
    <w:p w:rsidR="00FE7279" w:rsidRPr="00F25D8F" w:rsidRDefault="00FE7279" w:rsidP="00F25D8F">
      <w:pPr>
        <w:widowControl w:val="0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" w:eastAsia="ru-RU"/>
        </w:rPr>
      </w:pPr>
      <w:r w:rsidRPr="00F25D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" w:eastAsia="ru-RU"/>
        </w:rPr>
        <w:t>- трогать и перемещать подозрительный предмет;</w:t>
      </w:r>
    </w:p>
    <w:p w:rsidR="00FE7279" w:rsidRPr="00F25D8F" w:rsidRDefault="00FE7279" w:rsidP="00F25D8F">
      <w:pPr>
        <w:widowControl w:val="0"/>
        <w:tabs>
          <w:tab w:val="left" w:pos="1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" w:eastAsia="ru-RU"/>
        </w:rPr>
      </w:pPr>
      <w:r w:rsidRPr="00F25D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" w:eastAsia="ru-RU"/>
        </w:rPr>
        <w:t>- заливать жидкостями, засыпать порошками (грунтом) и накрывать материалами этот предмет;</w:t>
      </w:r>
    </w:p>
    <w:p w:rsidR="00FE7279" w:rsidRPr="00F25D8F" w:rsidRDefault="00FE7279" w:rsidP="00F25D8F">
      <w:pPr>
        <w:widowControl w:val="0"/>
        <w:tabs>
          <w:tab w:val="left" w:pos="10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" w:eastAsia="ru-RU"/>
        </w:rPr>
      </w:pPr>
      <w:r w:rsidRPr="00F25D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" w:eastAsia="ru-RU"/>
        </w:rPr>
        <w:t>- пользоваться электро-радио-аппаратурой вблизи данного предмета;</w:t>
      </w:r>
    </w:p>
    <w:p w:rsidR="00FE7279" w:rsidRPr="00F25D8F" w:rsidRDefault="00FE7279" w:rsidP="00F25D8F">
      <w:pPr>
        <w:widowControl w:val="0"/>
        <w:tabs>
          <w:tab w:val="left" w:pos="10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" w:eastAsia="ru-RU"/>
        </w:rPr>
      </w:pPr>
      <w:r w:rsidRPr="00F25D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" w:eastAsia="ru-RU"/>
        </w:rPr>
        <w:t>- оказывать температурное, звуковое, механическое и электромагнитное воздействие на взрывоопасный предмет;</w:t>
      </w:r>
    </w:p>
    <w:p w:rsidR="00FE7279" w:rsidRPr="00F25D8F" w:rsidRDefault="00FE7279" w:rsidP="00F25D8F">
      <w:pPr>
        <w:widowControl w:val="0"/>
        <w:tabs>
          <w:tab w:val="left" w:pos="1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" w:eastAsia="ru-RU"/>
        </w:rPr>
      </w:pPr>
      <w:r w:rsidRPr="00F25D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" w:eastAsia="ru-RU"/>
        </w:rPr>
        <w:t>- осуществлять поиск других взрывоопасных предметов до прибытия специалистов.</w:t>
      </w:r>
    </w:p>
    <w:p w:rsidR="004F359A" w:rsidRPr="00F25D8F" w:rsidRDefault="004F359A" w:rsidP="004F35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bookmarkStart w:id="0" w:name="bookmark8"/>
      <w:r w:rsidRPr="00F25D8F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Таблица</w:t>
      </w:r>
      <w:bookmarkEnd w:id="0"/>
    </w:p>
    <w:p w:rsidR="004F359A" w:rsidRPr="00F25D8F" w:rsidRDefault="004F359A" w:rsidP="004F3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bookmarkStart w:id="1" w:name="bookmark9"/>
      <w:r w:rsidRPr="00F25D8F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Рекомендуемые расстояния удаления и оцепления</w:t>
      </w:r>
      <w:bookmarkEnd w:id="1"/>
    </w:p>
    <w:p w:rsidR="004F359A" w:rsidRPr="00F25D8F" w:rsidRDefault="004F359A" w:rsidP="00F25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bookmark10"/>
      <w:r w:rsidRPr="00F25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обнаружении взрывного устройства</w:t>
      </w:r>
      <w:bookmarkStart w:id="3" w:name="bookmark11"/>
      <w:bookmarkEnd w:id="2"/>
      <w:r w:rsidR="00F25D8F" w:rsidRPr="00F25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5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предмета, похожего на взрывное устройство</w:t>
      </w:r>
      <w:bookmarkEnd w:id="3"/>
      <w:r w:rsidRPr="00F25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6771"/>
        <w:gridCol w:w="2800"/>
      </w:tblGrid>
      <w:tr w:rsidR="00C82626" w:rsidRPr="00F25D8F" w:rsidTr="00F25D8F">
        <w:tc>
          <w:tcPr>
            <w:tcW w:w="6771" w:type="dxa"/>
          </w:tcPr>
          <w:p w:rsidR="00C82626" w:rsidRPr="00F25D8F" w:rsidRDefault="00C82626" w:rsidP="00C826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5D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Взрывное устройство или подозрительные предметы</w:t>
            </w:r>
          </w:p>
        </w:tc>
        <w:tc>
          <w:tcPr>
            <w:tcW w:w="2800" w:type="dxa"/>
          </w:tcPr>
          <w:p w:rsidR="00C82626" w:rsidRPr="00F25D8F" w:rsidRDefault="00C82626" w:rsidP="00C826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5D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Расстояние</w:t>
            </w:r>
          </w:p>
        </w:tc>
      </w:tr>
      <w:tr w:rsidR="00C82626" w:rsidRPr="00F25D8F" w:rsidTr="00F25D8F">
        <w:tc>
          <w:tcPr>
            <w:tcW w:w="6771" w:type="dxa"/>
          </w:tcPr>
          <w:p w:rsidR="00C82626" w:rsidRPr="00F25D8F" w:rsidRDefault="00C82626" w:rsidP="00C826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D8F">
              <w:rPr>
                <w:rFonts w:ascii="Times New Roman" w:eastAsia="Times New Roman" w:hAnsi="Times New Roman" w:cs="Times New Roman"/>
                <w:lang w:eastAsia="ru-RU"/>
              </w:rPr>
              <w:t>Граната РГД-5</w:t>
            </w:r>
          </w:p>
        </w:tc>
        <w:tc>
          <w:tcPr>
            <w:tcW w:w="2800" w:type="dxa"/>
          </w:tcPr>
          <w:p w:rsidR="00C82626" w:rsidRPr="00F25D8F" w:rsidRDefault="00C82626" w:rsidP="00C826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D8F">
              <w:rPr>
                <w:rFonts w:ascii="Times New Roman" w:eastAsia="Times New Roman" w:hAnsi="Times New Roman" w:cs="Times New Roman"/>
                <w:lang w:eastAsia="ru-RU"/>
              </w:rPr>
              <w:t>Не менее 50 м</w:t>
            </w:r>
          </w:p>
        </w:tc>
        <w:bookmarkStart w:id="4" w:name="_GoBack"/>
        <w:bookmarkEnd w:id="4"/>
      </w:tr>
      <w:tr w:rsidR="00C82626" w:rsidRPr="00F25D8F" w:rsidTr="00F25D8F">
        <w:tc>
          <w:tcPr>
            <w:tcW w:w="6771" w:type="dxa"/>
          </w:tcPr>
          <w:p w:rsidR="00C82626" w:rsidRPr="00F25D8F" w:rsidRDefault="00C82626" w:rsidP="00C826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D8F">
              <w:rPr>
                <w:rFonts w:ascii="Times New Roman" w:eastAsia="Times New Roman" w:hAnsi="Times New Roman" w:cs="Times New Roman"/>
                <w:lang w:eastAsia="ru-RU"/>
              </w:rPr>
              <w:t>Граната Ф-1</w:t>
            </w:r>
          </w:p>
        </w:tc>
        <w:tc>
          <w:tcPr>
            <w:tcW w:w="2800" w:type="dxa"/>
          </w:tcPr>
          <w:p w:rsidR="00C82626" w:rsidRPr="00F25D8F" w:rsidRDefault="00C82626" w:rsidP="00C826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D8F">
              <w:rPr>
                <w:rFonts w:ascii="Times New Roman" w:eastAsia="Times New Roman" w:hAnsi="Times New Roman" w:cs="Times New Roman"/>
                <w:lang w:eastAsia="ru-RU"/>
              </w:rPr>
              <w:t>Не менее 200 м</w:t>
            </w:r>
          </w:p>
        </w:tc>
      </w:tr>
      <w:tr w:rsidR="00C82626" w:rsidRPr="00F25D8F" w:rsidTr="00F25D8F">
        <w:tc>
          <w:tcPr>
            <w:tcW w:w="6771" w:type="dxa"/>
          </w:tcPr>
          <w:p w:rsidR="00C82626" w:rsidRPr="00F25D8F" w:rsidRDefault="00C82626" w:rsidP="00C826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D8F">
              <w:rPr>
                <w:rFonts w:ascii="Times New Roman" w:eastAsia="Times New Roman" w:hAnsi="Times New Roman" w:cs="Times New Roman"/>
                <w:lang w:eastAsia="ru-RU"/>
              </w:rPr>
              <w:t>Тротиловая шашка массой 200г</w:t>
            </w:r>
          </w:p>
        </w:tc>
        <w:tc>
          <w:tcPr>
            <w:tcW w:w="2800" w:type="dxa"/>
          </w:tcPr>
          <w:p w:rsidR="00C82626" w:rsidRPr="00F25D8F" w:rsidRDefault="00C82626" w:rsidP="00C826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D8F">
              <w:rPr>
                <w:rFonts w:ascii="Times New Roman" w:eastAsia="Times New Roman" w:hAnsi="Times New Roman" w:cs="Times New Roman"/>
                <w:lang w:eastAsia="ru-RU"/>
              </w:rPr>
              <w:t>Не менее 45 м</w:t>
            </w:r>
          </w:p>
        </w:tc>
      </w:tr>
      <w:tr w:rsidR="00C82626" w:rsidRPr="00F25D8F" w:rsidTr="00F25D8F">
        <w:tc>
          <w:tcPr>
            <w:tcW w:w="6771" w:type="dxa"/>
          </w:tcPr>
          <w:p w:rsidR="00C82626" w:rsidRPr="00F25D8F" w:rsidRDefault="00C82626" w:rsidP="00C826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D8F">
              <w:rPr>
                <w:rFonts w:ascii="Times New Roman" w:eastAsia="Times New Roman" w:hAnsi="Times New Roman" w:cs="Times New Roman"/>
                <w:lang w:eastAsia="ru-RU"/>
              </w:rPr>
              <w:t>Тротиловая шашка массой 400г</w:t>
            </w:r>
          </w:p>
        </w:tc>
        <w:tc>
          <w:tcPr>
            <w:tcW w:w="2800" w:type="dxa"/>
          </w:tcPr>
          <w:p w:rsidR="00C82626" w:rsidRPr="00F25D8F" w:rsidRDefault="00C82626" w:rsidP="00C826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D8F">
              <w:rPr>
                <w:rFonts w:ascii="Times New Roman" w:eastAsia="Times New Roman" w:hAnsi="Times New Roman" w:cs="Times New Roman"/>
                <w:lang w:eastAsia="ru-RU"/>
              </w:rPr>
              <w:t>Не менее 55 м</w:t>
            </w:r>
          </w:p>
        </w:tc>
      </w:tr>
      <w:tr w:rsidR="00C82626" w:rsidRPr="00F25D8F" w:rsidTr="00F25D8F">
        <w:tc>
          <w:tcPr>
            <w:tcW w:w="6771" w:type="dxa"/>
          </w:tcPr>
          <w:p w:rsidR="00C82626" w:rsidRPr="00F25D8F" w:rsidRDefault="00C82626" w:rsidP="00C826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D8F">
              <w:rPr>
                <w:rFonts w:ascii="Times New Roman" w:eastAsia="Times New Roman" w:hAnsi="Times New Roman" w:cs="Times New Roman"/>
                <w:lang w:eastAsia="ru-RU"/>
              </w:rPr>
              <w:t>Пивная банка 0,33 л</w:t>
            </w:r>
          </w:p>
        </w:tc>
        <w:tc>
          <w:tcPr>
            <w:tcW w:w="2800" w:type="dxa"/>
          </w:tcPr>
          <w:p w:rsidR="00C82626" w:rsidRPr="00F25D8F" w:rsidRDefault="00C82626" w:rsidP="00C826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D8F">
              <w:rPr>
                <w:rFonts w:ascii="Times New Roman" w:eastAsia="Times New Roman" w:hAnsi="Times New Roman" w:cs="Times New Roman"/>
                <w:lang w:eastAsia="ru-RU"/>
              </w:rPr>
              <w:t>Не менее 60 м</w:t>
            </w:r>
          </w:p>
        </w:tc>
      </w:tr>
      <w:tr w:rsidR="00C82626" w:rsidRPr="00F25D8F" w:rsidTr="00F25D8F">
        <w:tc>
          <w:tcPr>
            <w:tcW w:w="6771" w:type="dxa"/>
          </w:tcPr>
          <w:p w:rsidR="00C82626" w:rsidRPr="00F25D8F" w:rsidRDefault="00C82626" w:rsidP="00C826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D8F">
              <w:rPr>
                <w:rFonts w:ascii="Times New Roman" w:eastAsia="Times New Roman" w:hAnsi="Times New Roman" w:cs="Times New Roman"/>
                <w:lang w:eastAsia="ru-RU"/>
              </w:rPr>
              <w:t>Чемодан (кейс)</w:t>
            </w:r>
          </w:p>
        </w:tc>
        <w:tc>
          <w:tcPr>
            <w:tcW w:w="2800" w:type="dxa"/>
          </w:tcPr>
          <w:p w:rsidR="00C82626" w:rsidRPr="00F25D8F" w:rsidRDefault="00C82626" w:rsidP="00C826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D8F">
              <w:rPr>
                <w:rFonts w:ascii="Times New Roman" w:eastAsia="Times New Roman" w:hAnsi="Times New Roman" w:cs="Times New Roman"/>
                <w:lang w:eastAsia="ru-RU"/>
              </w:rPr>
              <w:t>Не менее 230 м</w:t>
            </w:r>
          </w:p>
        </w:tc>
      </w:tr>
      <w:tr w:rsidR="00C82626" w:rsidRPr="00F25D8F" w:rsidTr="00F25D8F">
        <w:tc>
          <w:tcPr>
            <w:tcW w:w="6771" w:type="dxa"/>
          </w:tcPr>
          <w:p w:rsidR="00C82626" w:rsidRPr="00F25D8F" w:rsidRDefault="00C82626" w:rsidP="00C826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D8F">
              <w:rPr>
                <w:rFonts w:ascii="Times New Roman" w:eastAsia="Times New Roman" w:hAnsi="Times New Roman" w:cs="Times New Roman"/>
                <w:lang w:eastAsia="ru-RU"/>
              </w:rPr>
              <w:t>Дорожный чемодан</w:t>
            </w:r>
          </w:p>
        </w:tc>
        <w:tc>
          <w:tcPr>
            <w:tcW w:w="2800" w:type="dxa"/>
          </w:tcPr>
          <w:p w:rsidR="00C82626" w:rsidRPr="00F25D8F" w:rsidRDefault="00C82626" w:rsidP="00C826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D8F">
              <w:rPr>
                <w:rFonts w:ascii="Times New Roman" w:eastAsia="Times New Roman" w:hAnsi="Times New Roman" w:cs="Times New Roman"/>
                <w:lang w:eastAsia="ru-RU"/>
              </w:rPr>
              <w:t>Не менее 350 м</w:t>
            </w:r>
          </w:p>
        </w:tc>
      </w:tr>
      <w:tr w:rsidR="00C82626" w:rsidRPr="00F25D8F" w:rsidTr="00F25D8F">
        <w:tc>
          <w:tcPr>
            <w:tcW w:w="6771" w:type="dxa"/>
          </w:tcPr>
          <w:p w:rsidR="00C82626" w:rsidRPr="00F25D8F" w:rsidRDefault="00C82626" w:rsidP="00C826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D8F">
              <w:rPr>
                <w:rFonts w:ascii="Times New Roman" w:eastAsia="Times New Roman" w:hAnsi="Times New Roman" w:cs="Times New Roman"/>
                <w:lang w:eastAsia="ru-RU"/>
              </w:rPr>
              <w:t>Автомобиль типа «Жигули»</w:t>
            </w:r>
          </w:p>
        </w:tc>
        <w:tc>
          <w:tcPr>
            <w:tcW w:w="2800" w:type="dxa"/>
          </w:tcPr>
          <w:p w:rsidR="00C82626" w:rsidRPr="00F25D8F" w:rsidRDefault="00C82626" w:rsidP="00C826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D8F">
              <w:rPr>
                <w:rFonts w:ascii="Times New Roman" w:eastAsia="Times New Roman" w:hAnsi="Times New Roman" w:cs="Times New Roman"/>
                <w:lang w:eastAsia="ru-RU"/>
              </w:rPr>
              <w:t>Не менее 460 м</w:t>
            </w:r>
          </w:p>
        </w:tc>
      </w:tr>
      <w:tr w:rsidR="00C82626" w:rsidRPr="00F25D8F" w:rsidTr="00F25D8F">
        <w:tc>
          <w:tcPr>
            <w:tcW w:w="6771" w:type="dxa"/>
          </w:tcPr>
          <w:p w:rsidR="00C82626" w:rsidRPr="00F25D8F" w:rsidRDefault="00C82626" w:rsidP="00C826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D8F">
              <w:rPr>
                <w:rFonts w:ascii="Times New Roman" w:eastAsia="Times New Roman" w:hAnsi="Times New Roman" w:cs="Times New Roman"/>
                <w:lang w:eastAsia="ru-RU"/>
              </w:rPr>
              <w:t>Автомобиль типа «Волга»</w:t>
            </w:r>
          </w:p>
        </w:tc>
        <w:tc>
          <w:tcPr>
            <w:tcW w:w="2800" w:type="dxa"/>
          </w:tcPr>
          <w:p w:rsidR="00C82626" w:rsidRPr="00F25D8F" w:rsidRDefault="00C82626" w:rsidP="00C826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D8F">
              <w:rPr>
                <w:rFonts w:ascii="Times New Roman" w:eastAsia="Times New Roman" w:hAnsi="Times New Roman" w:cs="Times New Roman"/>
                <w:lang w:eastAsia="ru-RU"/>
              </w:rPr>
              <w:t>Не менее 580 м</w:t>
            </w:r>
          </w:p>
        </w:tc>
      </w:tr>
      <w:tr w:rsidR="00C82626" w:rsidRPr="00F25D8F" w:rsidTr="00F25D8F">
        <w:tc>
          <w:tcPr>
            <w:tcW w:w="6771" w:type="dxa"/>
          </w:tcPr>
          <w:p w:rsidR="00C82626" w:rsidRPr="00F25D8F" w:rsidRDefault="00C82626" w:rsidP="00C826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D8F">
              <w:rPr>
                <w:rFonts w:ascii="Times New Roman" w:eastAsia="Times New Roman" w:hAnsi="Times New Roman" w:cs="Times New Roman"/>
                <w:lang w:eastAsia="ru-RU"/>
              </w:rPr>
              <w:t xml:space="preserve">Микроавтобус  </w:t>
            </w:r>
          </w:p>
        </w:tc>
        <w:tc>
          <w:tcPr>
            <w:tcW w:w="2800" w:type="dxa"/>
          </w:tcPr>
          <w:p w:rsidR="00C82626" w:rsidRPr="00F25D8F" w:rsidRDefault="00C82626" w:rsidP="00C826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D8F">
              <w:rPr>
                <w:rFonts w:ascii="Times New Roman" w:eastAsia="Times New Roman" w:hAnsi="Times New Roman" w:cs="Times New Roman"/>
                <w:lang w:eastAsia="ru-RU"/>
              </w:rPr>
              <w:t>Не менее 1240 м</w:t>
            </w:r>
          </w:p>
        </w:tc>
      </w:tr>
    </w:tbl>
    <w:p w:rsidR="000C0CC5" w:rsidRPr="00F25D8F" w:rsidRDefault="000C0CC5" w:rsidP="00F25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D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Признаки, свидетельствующие о том, что обнаруженный предмет может быть взрывоопасным:</w:t>
      </w:r>
    </w:p>
    <w:p w:rsidR="000C0CC5" w:rsidRPr="00F25D8F" w:rsidRDefault="000C0CC5" w:rsidP="00F25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D8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натянутая проволока, шнур; провода, источники питания или изолирующая лента, свисающая из-под машины;</w:t>
      </w:r>
    </w:p>
    <w:p w:rsidR="000C0CC5" w:rsidRPr="00F25D8F" w:rsidRDefault="000C0CC5" w:rsidP="00F25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D8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чужая сумка, портфель, коробка, какой-либо предмет; необычное размещение обнаруженного предмета;</w:t>
      </w:r>
    </w:p>
    <w:p w:rsidR="00F25D8F" w:rsidRPr="00F25D8F" w:rsidRDefault="000C0CC5" w:rsidP="00F25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D8F">
        <w:rPr>
          <w:rFonts w:ascii="Times New Roman" w:eastAsia="Times New Roman" w:hAnsi="Times New Roman" w:cs="Times New Roman"/>
          <w:sz w:val="24"/>
          <w:szCs w:val="24"/>
          <w:lang w:eastAsia="ru-RU"/>
        </w:rPr>
        <w:t>- шумы из обнаруженного подозрительного предмета (характерный звук, присущий часовым механизмам, низкочастотные шумы, шипящие шумы).</w:t>
      </w:r>
    </w:p>
    <w:sectPr w:rsidR="00F25D8F" w:rsidRPr="00F25D8F" w:rsidSect="00F25D8F">
      <w:pgSz w:w="11906" w:h="16838"/>
      <w:pgMar w:top="284" w:right="397" w:bottom="17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03EFA"/>
    <w:multiLevelType w:val="hybridMultilevel"/>
    <w:tmpl w:val="51463F9E"/>
    <w:lvl w:ilvl="0" w:tplc="AA2C0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4C16FB"/>
    <w:multiLevelType w:val="multilevel"/>
    <w:tmpl w:val="837EE7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A6"/>
    <w:rsid w:val="000C0CC5"/>
    <w:rsid w:val="001C34EF"/>
    <w:rsid w:val="00322BA6"/>
    <w:rsid w:val="003532F4"/>
    <w:rsid w:val="003A673E"/>
    <w:rsid w:val="004F359A"/>
    <w:rsid w:val="005E39E3"/>
    <w:rsid w:val="007C15CC"/>
    <w:rsid w:val="00825DFA"/>
    <w:rsid w:val="00A82776"/>
    <w:rsid w:val="00AB4D6A"/>
    <w:rsid w:val="00B8135C"/>
    <w:rsid w:val="00BC5A45"/>
    <w:rsid w:val="00C82626"/>
    <w:rsid w:val="00F17579"/>
    <w:rsid w:val="00F25D8F"/>
    <w:rsid w:val="00FE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B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359A"/>
    <w:pPr>
      <w:ind w:left="720"/>
      <w:contextualSpacing/>
    </w:pPr>
  </w:style>
  <w:style w:type="table" w:styleId="a5">
    <w:name w:val="Table Grid"/>
    <w:basedOn w:val="a1"/>
    <w:uiPriority w:val="59"/>
    <w:rsid w:val="00C82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B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359A"/>
    <w:pPr>
      <w:ind w:left="720"/>
      <w:contextualSpacing/>
    </w:pPr>
  </w:style>
  <w:style w:type="table" w:styleId="a5">
    <w:name w:val="Table Grid"/>
    <w:basedOn w:val="a1"/>
    <w:uiPriority w:val="59"/>
    <w:rsid w:val="00C82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Юрьевич Михайлов</dc:creator>
  <cp:lastModifiedBy>Пользователь</cp:lastModifiedBy>
  <cp:revision>15</cp:revision>
  <dcterms:created xsi:type="dcterms:W3CDTF">2021-04-29T09:26:00Z</dcterms:created>
  <dcterms:modified xsi:type="dcterms:W3CDTF">2021-05-12T06:43:00Z</dcterms:modified>
</cp:coreProperties>
</file>